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1E1" w:rsidRPr="00C671E1" w:rsidRDefault="00C671E1" w:rsidP="00C671E1">
      <w:pPr>
        <w:spacing w:line="480" w:lineRule="auto"/>
        <w:contextualSpacing/>
        <w:jc w:val="center"/>
        <w:rPr>
          <w:rFonts w:ascii="Times New Roman" w:hAnsi="Times New Roman" w:cs="Times New Roman"/>
          <w:sz w:val="24"/>
        </w:rPr>
      </w:pPr>
      <w:bookmarkStart w:id="0" w:name="_GoBack"/>
      <w:bookmarkEnd w:id="0"/>
      <w:r>
        <w:rPr>
          <w:rFonts w:ascii="Times New Roman" w:hAnsi="Times New Roman" w:cs="Times New Roman"/>
          <w:sz w:val="24"/>
        </w:rPr>
        <w:t>PUBLIC ABSTRACT</w:t>
      </w:r>
    </w:p>
    <w:p w:rsidR="00C671E1" w:rsidRDefault="00C671E1" w:rsidP="00C671E1">
      <w:pPr>
        <w:spacing w:line="480" w:lineRule="auto"/>
        <w:ind w:firstLine="720"/>
        <w:contextualSpacing/>
        <w:rPr>
          <w:rFonts w:ascii="Times New Roman" w:hAnsi="Times New Roman" w:cs="Times New Roman"/>
          <w:sz w:val="24"/>
        </w:rPr>
      </w:pPr>
      <w:r w:rsidRPr="00C671E1">
        <w:rPr>
          <w:rFonts w:ascii="Times New Roman" w:hAnsi="Times New Roman" w:cs="Times New Roman"/>
          <w:sz w:val="24"/>
        </w:rPr>
        <w:t xml:space="preserve"> An important feature of a democratic society is the notion that the actions and decisions of elected representatives reflect their constituents’ preferences. Existing research identifies multiple ways an elected official “represent</w:t>
      </w:r>
      <w:r>
        <w:rPr>
          <w:rFonts w:ascii="Times New Roman" w:hAnsi="Times New Roman" w:cs="Times New Roman"/>
          <w:sz w:val="24"/>
        </w:rPr>
        <w:t>s</w:t>
      </w:r>
      <w:r w:rsidRPr="00C671E1">
        <w:rPr>
          <w:rFonts w:ascii="Times New Roman" w:hAnsi="Times New Roman" w:cs="Times New Roman"/>
          <w:sz w:val="24"/>
        </w:rPr>
        <w:t xml:space="preserve">” the opinions of the public. For example, some </w:t>
      </w:r>
      <w:r>
        <w:rPr>
          <w:rFonts w:ascii="Times New Roman" w:hAnsi="Times New Roman" w:cs="Times New Roman"/>
          <w:sz w:val="24"/>
        </w:rPr>
        <w:t>elected officials</w:t>
      </w:r>
      <w:r w:rsidRPr="00C671E1">
        <w:rPr>
          <w:rFonts w:ascii="Times New Roman" w:hAnsi="Times New Roman" w:cs="Times New Roman"/>
          <w:sz w:val="24"/>
        </w:rPr>
        <w:t xml:space="preserve"> represent their constituents’ preferences absent their</w:t>
      </w:r>
      <w:r>
        <w:rPr>
          <w:rFonts w:ascii="Times New Roman" w:hAnsi="Times New Roman" w:cs="Times New Roman"/>
          <w:sz w:val="24"/>
        </w:rPr>
        <w:t xml:space="preserve"> personal beliefs and </w:t>
      </w:r>
      <w:r w:rsidRPr="00C671E1">
        <w:rPr>
          <w:rFonts w:ascii="Times New Roman" w:hAnsi="Times New Roman" w:cs="Times New Roman"/>
          <w:sz w:val="24"/>
        </w:rPr>
        <w:t xml:space="preserve">opinions, while other representatives choose to make decisions based on their beliefs absent the views of their constituents. Despite the proliferation in political representation research, one area that has received little attention from scholars is whether the actions of elected officials and their constituents have an influence on how representative elected officials in other jurisdictions are of their constituents. The failure to capture the </w:t>
      </w:r>
      <w:r w:rsidR="009D4D83">
        <w:rPr>
          <w:rFonts w:ascii="Times New Roman" w:hAnsi="Times New Roman" w:cs="Times New Roman"/>
          <w:sz w:val="24"/>
        </w:rPr>
        <w:t>non-independent</w:t>
      </w:r>
      <w:r w:rsidRPr="00C671E1">
        <w:rPr>
          <w:rFonts w:ascii="Times New Roman" w:hAnsi="Times New Roman" w:cs="Times New Roman"/>
          <w:sz w:val="24"/>
        </w:rPr>
        <w:t xml:space="preserve"> </w:t>
      </w:r>
      <w:r w:rsidR="009D4D83">
        <w:rPr>
          <w:rFonts w:ascii="Times New Roman" w:hAnsi="Times New Roman" w:cs="Times New Roman"/>
          <w:sz w:val="24"/>
        </w:rPr>
        <w:t>features</w:t>
      </w:r>
      <w:r w:rsidRPr="00C671E1">
        <w:rPr>
          <w:rFonts w:ascii="Times New Roman" w:hAnsi="Times New Roman" w:cs="Times New Roman"/>
          <w:sz w:val="24"/>
        </w:rPr>
        <w:t xml:space="preserve"> of representation leads to scholars not understanding fully the opinion-policy relationship between politicians and the public.</w:t>
      </w:r>
    </w:p>
    <w:p w:rsidR="00C671E1" w:rsidRPr="00C671E1" w:rsidRDefault="00C671E1" w:rsidP="00C671E1">
      <w:pPr>
        <w:spacing w:line="480" w:lineRule="auto"/>
        <w:ind w:firstLine="720"/>
        <w:contextualSpacing/>
        <w:rPr>
          <w:rFonts w:ascii="Times New Roman" w:hAnsi="Times New Roman" w:cs="Times New Roman"/>
          <w:sz w:val="24"/>
        </w:rPr>
      </w:pPr>
      <w:r w:rsidRPr="009D4D83">
        <w:rPr>
          <w:rFonts w:ascii="Times New Roman" w:hAnsi="Times New Roman" w:cs="Times New Roman"/>
          <w:noProof/>
          <w:sz w:val="24"/>
        </w:rPr>
        <w:t>The goal of this project is to examine</w:t>
      </w:r>
      <w:r w:rsidRPr="00C671E1">
        <w:rPr>
          <w:rFonts w:ascii="Times New Roman" w:hAnsi="Times New Roman" w:cs="Times New Roman"/>
          <w:sz w:val="24"/>
        </w:rPr>
        <w:t xml:space="preserve"> the role elected leaders’ actions, individually and collectively, have regarding the relationship elected leaders in other jurisdictions have with their constituents. Using advanced methodological approaches, </w:t>
      </w:r>
      <w:r w:rsidRPr="009D4D83">
        <w:rPr>
          <w:rFonts w:ascii="Times New Roman" w:hAnsi="Times New Roman" w:cs="Times New Roman"/>
          <w:noProof/>
          <w:sz w:val="24"/>
        </w:rPr>
        <w:t>I</w:t>
      </w:r>
      <w:r w:rsidRPr="00C671E1">
        <w:rPr>
          <w:rFonts w:ascii="Times New Roman" w:hAnsi="Times New Roman" w:cs="Times New Roman"/>
          <w:sz w:val="24"/>
        </w:rPr>
        <w:t xml:space="preserve"> investigate whether elected officials’ actions in one jurisdiction influence the representation relationship between contemporary elected officials and their constituents in other jurisdictions and whether this </w:t>
      </w:r>
      <w:r w:rsidRPr="009D4D83">
        <w:rPr>
          <w:rFonts w:ascii="Times New Roman" w:hAnsi="Times New Roman" w:cs="Times New Roman"/>
          <w:noProof/>
          <w:sz w:val="24"/>
        </w:rPr>
        <w:t>influence</w:t>
      </w:r>
      <w:r w:rsidRPr="00C671E1">
        <w:rPr>
          <w:rFonts w:ascii="Times New Roman" w:hAnsi="Times New Roman" w:cs="Times New Roman"/>
          <w:sz w:val="24"/>
        </w:rPr>
        <w:t xml:space="preserve"> is positive or negative.</w:t>
      </w:r>
      <w:r>
        <w:rPr>
          <w:rFonts w:ascii="Times New Roman" w:hAnsi="Times New Roman" w:cs="Times New Roman"/>
          <w:sz w:val="24"/>
        </w:rPr>
        <w:t xml:space="preserve"> For this project, </w:t>
      </w:r>
      <w:r w:rsidRPr="009D4D83">
        <w:rPr>
          <w:rFonts w:ascii="Times New Roman" w:hAnsi="Times New Roman" w:cs="Times New Roman"/>
          <w:noProof/>
          <w:sz w:val="24"/>
        </w:rPr>
        <w:t>I</w:t>
      </w:r>
      <w:r>
        <w:rPr>
          <w:rFonts w:ascii="Times New Roman" w:hAnsi="Times New Roman" w:cs="Times New Roman"/>
          <w:sz w:val="24"/>
        </w:rPr>
        <w:t xml:space="preserve"> focus exclusively on the policy-related actions of elected officials </w:t>
      </w:r>
      <w:r w:rsidR="007D0BD7">
        <w:rPr>
          <w:rFonts w:ascii="Times New Roman" w:hAnsi="Times New Roman" w:cs="Times New Roman"/>
          <w:sz w:val="24"/>
        </w:rPr>
        <w:t>and</w:t>
      </w:r>
      <w:r>
        <w:rPr>
          <w:rFonts w:ascii="Times New Roman" w:hAnsi="Times New Roman" w:cs="Times New Roman"/>
          <w:sz w:val="24"/>
        </w:rPr>
        <w:t xml:space="preserve"> the policy preferences of constituents</w:t>
      </w:r>
      <w:r w:rsidR="009D4D83">
        <w:rPr>
          <w:rFonts w:ascii="Times New Roman" w:hAnsi="Times New Roman" w:cs="Times New Roman"/>
          <w:sz w:val="24"/>
        </w:rPr>
        <w:t xml:space="preserve">. </w:t>
      </w:r>
      <w:r w:rsidRPr="00C671E1">
        <w:rPr>
          <w:rFonts w:ascii="Times New Roman" w:hAnsi="Times New Roman" w:cs="Times New Roman"/>
          <w:sz w:val="24"/>
        </w:rPr>
        <w:t>The advanced metho</w:t>
      </w:r>
      <w:r w:rsidR="009D4D83">
        <w:rPr>
          <w:rFonts w:ascii="Times New Roman" w:hAnsi="Times New Roman" w:cs="Times New Roman"/>
          <w:sz w:val="24"/>
        </w:rPr>
        <w:t xml:space="preserve">dological techniques I utilize </w:t>
      </w:r>
      <w:r w:rsidRPr="00C671E1">
        <w:rPr>
          <w:rFonts w:ascii="Times New Roman" w:hAnsi="Times New Roman" w:cs="Times New Roman"/>
          <w:sz w:val="24"/>
        </w:rPr>
        <w:t xml:space="preserve">allow me to model the actions of an individual politician, or an entire government, </w:t>
      </w:r>
      <w:r w:rsidR="009D4D83">
        <w:rPr>
          <w:rFonts w:ascii="Times New Roman" w:hAnsi="Times New Roman" w:cs="Times New Roman"/>
          <w:sz w:val="24"/>
        </w:rPr>
        <w:t>as</w:t>
      </w:r>
      <w:r w:rsidRPr="00C671E1">
        <w:rPr>
          <w:rFonts w:ascii="Times New Roman" w:hAnsi="Times New Roman" w:cs="Times New Roman"/>
          <w:sz w:val="24"/>
        </w:rPr>
        <w:t xml:space="preserve"> dependent on the actions of their neighbors. </w:t>
      </w:r>
      <w:r w:rsidRPr="009D4D83">
        <w:rPr>
          <w:rFonts w:ascii="Times New Roman" w:hAnsi="Times New Roman" w:cs="Times New Roman"/>
          <w:noProof/>
          <w:sz w:val="24"/>
        </w:rPr>
        <w:t>I</w:t>
      </w:r>
      <w:r w:rsidRPr="00C671E1">
        <w:rPr>
          <w:rFonts w:ascii="Times New Roman" w:hAnsi="Times New Roman" w:cs="Times New Roman"/>
          <w:sz w:val="24"/>
        </w:rPr>
        <w:t xml:space="preserve"> find that </w:t>
      </w:r>
      <w:r w:rsidR="009D4D83">
        <w:rPr>
          <w:rFonts w:ascii="Times New Roman" w:hAnsi="Times New Roman" w:cs="Times New Roman"/>
          <w:sz w:val="24"/>
        </w:rPr>
        <w:t xml:space="preserve">accounting for </w:t>
      </w:r>
      <w:r w:rsidRPr="00C671E1">
        <w:rPr>
          <w:rFonts w:ascii="Times New Roman" w:hAnsi="Times New Roman" w:cs="Times New Roman"/>
          <w:sz w:val="24"/>
        </w:rPr>
        <w:t>the interdependence among representatives is crucial for understanding political representation</w:t>
      </w:r>
      <w:r w:rsidR="009D4D83">
        <w:rPr>
          <w:rFonts w:ascii="Times New Roman" w:hAnsi="Times New Roman" w:cs="Times New Roman"/>
          <w:sz w:val="24"/>
        </w:rPr>
        <w:t>.</w:t>
      </w:r>
    </w:p>
    <w:sectPr w:rsidR="00C671E1" w:rsidRPr="00C671E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EA4" w:rsidRDefault="00A94EA4" w:rsidP="00871D7C">
      <w:pPr>
        <w:spacing w:after="0" w:line="240" w:lineRule="auto"/>
      </w:pPr>
      <w:r>
        <w:separator/>
      </w:r>
    </w:p>
  </w:endnote>
  <w:endnote w:type="continuationSeparator" w:id="0">
    <w:p w:rsidR="00A94EA4" w:rsidRDefault="00A94EA4" w:rsidP="0087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EA4" w:rsidRDefault="00A94EA4" w:rsidP="00871D7C">
      <w:pPr>
        <w:spacing w:after="0" w:line="240" w:lineRule="auto"/>
      </w:pPr>
      <w:r>
        <w:separator/>
      </w:r>
    </w:p>
  </w:footnote>
  <w:footnote w:type="continuationSeparator" w:id="0">
    <w:p w:rsidR="00A94EA4" w:rsidRDefault="00A94EA4" w:rsidP="00871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7C" w:rsidRPr="00871D7C" w:rsidRDefault="00871D7C">
    <w:pPr>
      <w:pStyle w:val="Header"/>
      <w:rPr>
        <w:rFonts w:ascii="Times New Roman" w:hAnsi="Times New Roman" w:cs="Times New Roman"/>
        <w:sz w:val="24"/>
      </w:rPr>
    </w:pPr>
    <w:r w:rsidRPr="00871D7C">
      <w:rPr>
        <w:rFonts w:ascii="Times New Roman" w:hAnsi="Times New Roman" w:cs="Times New Roman"/>
        <w:sz w:val="24"/>
      </w:rPr>
      <w:t>Desmond Wallace</w:t>
    </w:r>
    <w:r w:rsidRPr="00871D7C">
      <w:rPr>
        <w:rFonts w:ascii="Times New Roman" w:hAnsi="Times New Roman" w:cs="Times New Roman"/>
        <w:sz w:val="24"/>
      </w:rPr>
      <w:ptab w:relativeTo="margin" w:alignment="center" w:leader="none"/>
    </w:r>
    <w:r w:rsidRPr="00871D7C">
      <w:rPr>
        <w:rFonts w:ascii="Times New Roman" w:hAnsi="Times New Roman" w:cs="Times New Roman"/>
        <w:sz w:val="24"/>
      </w:rPr>
      <w:t>Dean's Graduate Research Fellowship</w:t>
    </w:r>
    <w:r w:rsidRPr="00871D7C">
      <w:rPr>
        <w:rFonts w:ascii="Times New Roman" w:hAnsi="Times New Roman" w:cs="Times New Roman"/>
        <w:sz w:val="24"/>
      </w:rPr>
      <w:ptab w:relativeTo="margin" w:alignment="right" w:leader="none"/>
    </w:r>
    <w:r>
      <w:rPr>
        <w:rFonts w:ascii="Times New Roman" w:hAnsi="Times New Roman" w:cs="Times New Roman"/>
        <w:sz w:val="24"/>
      </w:rPr>
      <w:t>March 6,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yNTU0NzQyMLG0NDNT0lEKTi0uzszPAykwrgUA6/STTSwAAAA="/>
  </w:docVars>
  <w:rsids>
    <w:rsidRoot w:val="00C671E1"/>
    <w:rsid w:val="001745C7"/>
    <w:rsid w:val="003B67BD"/>
    <w:rsid w:val="007D0BD7"/>
    <w:rsid w:val="00871D7C"/>
    <w:rsid w:val="009A0C95"/>
    <w:rsid w:val="009D4D83"/>
    <w:rsid w:val="00A94EA4"/>
    <w:rsid w:val="00BF79F3"/>
    <w:rsid w:val="00C6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224ABF-EA4C-4D1A-9B0D-14808B6D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D7C"/>
  </w:style>
  <w:style w:type="paragraph" w:styleId="Footer">
    <w:name w:val="footer"/>
    <w:basedOn w:val="Normal"/>
    <w:link w:val="FooterChar"/>
    <w:uiPriority w:val="99"/>
    <w:unhideWhenUsed/>
    <w:rsid w:val="00871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3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Desmond D</dc:creator>
  <cp:keywords/>
  <dc:description/>
  <cp:lastModifiedBy>Wallace, Desmond D</cp:lastModifiedBy>
  <cp:revision>2</cp:revision>
  <dcterms:created xsi:type="dcterms:W3CDTF">2017-07-25T18:22:00Z</dcterms:created>
  <dcterms:modified xsi:type="dcterms:W3CDTF">2017-07-25T18:22:00Z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